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54" w:rsidRPr="00F34C54" w:rsidRDefault="00F34C54" w:rsidP="00F34C54">
      <w:pPr>
        <w:rPr>
          <w:rFonts w:ascii="Times" w:eastAsia="Times New Roman" w:hAnsi="Times" w:cs="Times New Roman"/>
          <w:sz w:val="20"/>
          <w:szCs w:val="20"/>
          <w:lang w:eastAsia="en-US"/>
        </w:rPr>
      </w:pPr>
      <w:r w:rsidRPr="00F34C54">
        <w:rPr>
          <w:rFonts w:ascii="Lucida Sans" w:eastAsia="Times New Roman" w:hAnsi="Lucida Sans" w:cs="Times New Roman"/>
          <w:color w:val="6E6D66"/>
          <w:sz w:val="20"/>
          <w:szCs w:val="20"/>
          <w:lang w:eastAsia="en-US"/>
        </w:rPr>
        <w:t>The theme for third quarter is conflict (first quarter focused on identity and character; second, on place and descriptive writing). We will begin this work with poems of forgiveness (</w:t>
      </w:r>
      <w:hyperlink r:id="rId5" w:history="1">
        <w:r w:rsidRPr="00F34C54">
          <w:rPr>
            <w:rFonts w:ascii="Lucida Sans" w:eastAsia="Times New Roman" w:hAnsi="Lucida Sans" w:cs="Times New Roman"/>
            <w:color w:val="DEBB2F"/>
            <w:sz w:val="20"/>
            <w:szCs w:val="20"/>
            <w:lang w:eastAsia="en-US"/>
          </w:rPr>
          <w:t>see samples</w:t>
        </w:r>
      </w:hyperlink>
      <w:r w:rsidRPr="00F34C54">
        <w:rPr>
          <w:rFonts w:ascii="Lucida Sans" w:eastAsia="Times New Roman" w:hAnsi="Lucida Sans" w:cs="Times New Roman"/>
          <w:color w:val="6E6D66"/>
          <w:sz w:val="20"/>
          <w:szCs w:val="20"/>
          <w:lang w:eastAsia="en-US"/>
        </w:rPr>
        <w:t>), followed by </w:t>
      </w:r>
      <w:hyperlink r:id="rId6" w:history="1">
        <w:r w:rsidRPr="00F34C54">
          <w:rPr>
            <w:rFonts w:ascii="Lucida Sans" w:eastAsia="Times New Roman" w:hAnsi="Lucida Sans" w:cs="Times New Roman"/>
            <w:color w:val="DEBB2F"/>
            <w:sz w:val="20"/>
            <w:szCs w:val="20"/>
            <w:lang w:eastAsia="en-US"/>
          </w:rPr>
          <w:t>flash fiction</w:t>
        </w:r>
      </w:hyperlink>
      <w:r w:rsidRPr="00F34C54">
        <w:rPr>
          <w:rFonts w:ascii="Lucida Sans" w:eastAsia="Times New Roman" w:hAnsi="Lucida Sans" w:cs="Times New Roman"/>
          <w:color w:val="6E6D66"/>
          <w:sz w:val="20"/>
          <w:szCs w:val="20"/>
          <w:lang w:eastAsia="en-US"/>
        </w:rPr>
        <w:t>, </w:t>
      </w:r>
      <w:hyperlink r:id="rId7" w:history="1">
        <w:r w:rsidRPr="00F34C54">
          <w:rPr>
            <w:rFonts w:ascii="Lucida Sans" w:eastAsia="Times New Roman" w:hAnsi="Lucida Sans" w:cs="Times New Roman"/>
            <w:color w:val="DEBB2F"/>
            <w:sz w:val="20"/>
            <w:szCs w:val="20"/>
            <w:lang w:eastAsia="en-US"/>
          </w:rPr>
          <w:t>challenge narratives</w:t>
        </w:r>
      </w:hyperlink>
      <w:r w:rsidRPr="00F34C54">
        <w:rPr>
          <w:rFonts w:ascii="Lucida Sans" w:eastAsia="Times New Roman" w:hAnsi="Lucida Sans" w:cs="Times New Roman"/>
          <w:color w:val="6E6D66"/>
          <w:sz w:val="20"/>
          <w:szCs w:val="20"/>
          <w:lang w:eastAsia="en-US"/>
        </w:rPr>
        <w:t>, </w:t>
      </w:r>
      <w:hyperlink r:id="rId8" w:history="1">
        <w:r w:rsidRPr="00F34C54">
          <w:rPr>
            <w:rFonts w:ascii="Lucida Sans" w:eastAsia="Times New Roman" w:hAnsi="Lucida Sans" w:cs="Times New Roman"/>
            <w:color w:val="DEBB2F"/>
            <w:sz w:val="20"/>
            <w:szCs w:val="20"/>
            <w:lang w:eastAsia="en-US"/>
          </w:rPr>
          <w:t>"slice of life" narratives</w:t>
        </w:r>
      </w:hyperlink>
      <w:r w:rsidRPr="00F34C54">
        <w:rPr>
          <w:rFonts w:ascii="Lucida Sans" w:eastAsia="Times New Roman" w:hAnsi="Lucida Sans" w:cs="Times New Roman"/>
          <w:color w:val="6E6D66"/>
          <w:sz w:val="20"/>
          <w:szCs w:val="20"/>
          <w:lang w:eastAsia="en-US"/>
        </w:rPr>
        <w:t> (nonfiction flash), and </w:t>
      </w:r>
      <w:hyperlink r:id="rId9" w:history="1">
        <w:r w:rsidRPr="00F34C54">
          <w:rPr>
            <w:rFonts w:ascii="Lucida Sans" w:eastAsia="Times New Roman" w:hAnsi="Lucida Sans" w:cs="Times New Roman"/>
            <w:color w:val="DEBB2F"/>
            <w:sz w:val="20"/>
            <w:szCs w:val="20"/>
            <w:lang w:eastAsia="en-US"/>
          </w:rPr>
          <w:t>slam poetry</w:t>
        </w:r>
      </w:hyperlink>
      <w:r w:rsidRPr="00F34C54">
        <w:rPr>
          <w:rFonts w:ascii="Lucida Sans" w:eastAsia="Times New Roman" w:hAnsi="Lucida Sans" w:cs="Times New Roman"/>
          <w:color w:val="6E6D66"/>
          <w:sz w:val="20"/>
          <w:szCs w:val="20"/>
          <w:lang w:eastAsia="en-US"/>
        </w:rPr>
        <w:t>.  Grading is based on the rubrics available on the Grading tab of this webpage. The Slice of Life pieces will be graded in this way: the first 16 entries are worth two points each (this is for the 16 available school days) and each "extra" entry is worth one point each. There are 40 total points available for the assignment, so writing every school day will be 32 of 40 (which is 80% or a B).  As always, some class time is provided for student-selected independent projects. The term will end with spoken word performances and creative bookmaking, illustrating, and binding. Here are the </w:t>
      </w:r>
      <w:hyperlink r:id="rId10" w:history="1">
        <w:r w:rsidRPr="00F34C54">
          <w:rPr>
            <w:rFonts w:ascii="Lucida Sans" w:eastAsia="Times New Roman" w:hAnsi="Lucida Sans" w:cs="Times New Roman"/>
            <w:color w:val="DEBB2F"/>
            <w:sz w:val="20"/>
            <w:szCs w:val="20"/>
            <w:lang w:eastAsia="en-US"/>
          </w:rPr>
          <w:t>rubrics for the spoken word and bookmaking tasks</w:t>
        </w:r>
      </w:hyperlink>
      <w:r w:rsidRPr="00F34C54">
        <w:rPr>
          <w:rFonts w:ascii="Lucida Sans" w:eastAsia="Times New Roman" w:hAnsi="Lucida Sans" w:cs="Times New Roman"/>
          <w:color w:val="6E6D66"/>
          <w:sz w:val="20"/>
          <w:szCs w:val="20"/>
          <w:lang w:eastAsia="en-US"/>
        </w:rPr>
        <w:t>. And here is the </w:t>
      </w:r>
      <w:hyperlink r:id="rId11" w:history="1">
        <w:r w:rsidRPr="00F34C54">
          <w:rPr>
            <w:rFonts w:ascii="Lucida Sans" w:eastAsia="Times New Roman" w:hAnsi="Lucida Sans" w:cs="Times New Roman"/>
            <w:color w:val="DEBB2F"/>
            <w:sz w:val="20"/>
            <w:szCs w:val="20"/>
            <w:lang w:eastAsia="en-US"/>
          </w:rPr>
          <w:t>performance order</w:t>
        </w:r>
      </w:hyperlink>
      <w:r w:rsidRPr="00F34C54">
        <w:rPr>
          <w:rFonts w:ascii="Lucida Sans" w:eastAsia="Times New Roman" w:hAnsi="Lucida Sans" w:cs="Times New Roman"/>
          <w:color w:val="6E6D66"/>
          <w:sz w:val="20"/>
          <w:szCs w:val="20"/>
          <w:lang w:eastAsia="en-US"/>
        </w:rPr>
        <w:t> for the spoken word art. The narrative will be the longest piece this quarter; here are the </w:t>
      </w:r>
      <w:r w:rsidRPr="00F34C54">
        <w:rPr>
          <w:rFonts w:ascii="Times" w:eastAsia="Times New Roman" w:hAnsi="Times" w:cs="Times New Roman"/>
          <w:sz w:val="20"/>
          <w:szCs w:val="20"/>
          <w:lang w:eastAsia="en-US"/>
        </w:rPr>
        <w:fldChar w:fldCharType="begin"/>
      </w:r>
      <w:r w:rsidRPr="00F34C54">
        <w:rPr>
          <w:rFonts w:ascii="Times" w:eastAsia="Times New Roman" w:hAnsi="Times" w:cs="Times New Roman"/>
          <w:sz w:val="20"/>
          <w:szCs w:val="20"/>
          <w:lang w:eastAsia="en-US"/>
        </w:rPr>
        <w:instrText xml:space="preserve"> HYPERLINK "http://weebly-file/1/3/1/9/13192339/narrative_edit.pdf" \t "_blank" </w:instrText>
      </w:r>
      <w:r w:rsidRPr="00F34C54">
        <w:rPr>
          <w:rFonts w:ascii="Times" w:eastAsia="Times New Roman" w:hAnsi="Times" w:cs="Times New Roman"/>
          <w:sz w:val="20"/>
          <w:szCs w:val="20"/>
          <w:lang w:eastAsia="en-US"/>
        </w:rPr>
      </w:r>
      <w:r w:rsidRPr="00F34C54">
        <w:rPr>
          <w:rFonts w:ascii="Times" w:eastAsia="Times New Roman" w:hAnsi="Times" w:cs="Times New Roman"/>
          <w:sz w:val="20"/>
          <w:szCs w:val="20"/>
          <w:lang w:eastAsia="en-US"/>
        </w:rPr>
        <w:fldChar w:fldCharType="separate"/>
      </w:r>
      <w:r w:rsidRPr="00F34C54">
        <w:rPr>
          <w:rFonts w:ascii="Lucida Sans" w:eastAsia="Times New Roman" w:hAnsi="Lucida Sans" w:cs="Times New Roman"/>
          <w:color w:val="DEBB2F"/>
          <w:sz w:val="20"/>
          <w:szCs w:val="20"/>
          <w:lang w:eastAsia="en-US"/>
        </w:rPr>
        <w:t>editing guides</w:t>
      </w:r>
      <w:r w:rsidRPr="00F34C54">
        <w:rPr>
          <w:rFonts w:ascii="Times" w:eastAsia="Times New Roman" w:hAnsi="Times" w:cs="Times New Roman"/>
          <w:sz w:val="20"/>
          <w:szCs w:val="20"/>
          <w:lang w:eastAsia="en-US"/>
        </w:rPr>
        <w:fldChar w:fldCharType="end"/>
      </w:r>
      <w:r w:rsidRPr="00F34C54">
        <w:rPr>
          <w:rFonts w:ascii="Lucida Sans" w:eastAsia="Times New Roman" w:hAnsi="Lucida Sans" w:cs="Times New Roman"/>
          <w:color w:val="6E6D66"/>
          <w:sz w:val="20"/>
          <w:szCs w:val="20"/>
          <w:lang w:eastAsia="en-US"/>
        </w:rPr>
        <w:t> to support your revision.</w:t>
      </w:r>
    </w:p>
    <w:p w:rsidR="004A27C1" w:rsidRDefault="004A27C1">
      <w:bookmarkStart w:id="0" w:name="_GoBack"/>
      <w:bookmarkEnd w:id="0"/>
    </w:p>
    <w:sectPr w:rsidR="004A27C1" w:rsidSect="004A2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54"/>
    <w:rsid w:val="004A27C1"/>
    <w:rsid w:val="00F34C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D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C54"/>
    <w:rPr>
      <w:color w:val="0000FF"/>
      <w:u w:val="single"/>
    </w:rPr>
  </w:style>
  <w:style w:type="character" w:customStyle="1" w:styleId="apple-converted-space">
    <w:name w:val="apple-converted-space"/>
    <w:basedOn w:val="DefaultParagraphFont"/>
    <w:rsid w:val="00F34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C54"/>
    <w:rPr>
      <w:color w:val="0000FF"/>
      <w:u w:val="single"/>
    </w:rPr>
  </w:style>
  <w:style w:type="character" w:customStyle="1" w:styleId="apple-converted-space">
    <w:name w:val="apple-converted-space"/>
    <w:basedOn w:val="DefaultParagraphFont"/>
    <w:rsid w:val="00F3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96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oboKxWtuw5X8-1bQCGTAYfg_6iPBWIuZdkAkVJfXy0/edit?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XNA4Y9aSPr8FoIkKxph4vxC_5HtQskVtRBG5GEnNNzQ/edit?usp=sharing" TargetMode="External"/><Relationship Id="rId6" Type="http://schemas.openxmlformats.org/officeDocument/2006/relationships/hyperlink" Target="https://docs.google.com/presentation/d/1n4Cp9Yzxv9pHQscxZ-RCH5PQN056gn9NXaMXF8pj4RE/edit?usp=sharing" TargetMode="External"/><Relationship Id="rId7" Type="http://schemas.openxmlformats.org/officeDocument/2006/relationships/hyperlink" Target="https://docs.google.com/presentation/d/1iO0lC3xPRpPz_2JtdPiL50OQKbF_JU0PaRoA1ahFhWo/edit?usp=sharing" TargetMode="External"/><Relationship Id="rId8" Type="http://schemas.openxmlformats.org/officeDocument/2006/relationships/hyperlink" Target="https://docs.google.com/presentation/d/1suANNAOFKFyROtKmmvjbwDUAIX46BFYkDXagZTRFRz8/edit?usp=sharing" TargetMode="External"/><Relationship Id="rId9" Type="http://schemas.openxmlformats.org/officeDocument/2006/relationships/hyperlink" Target="https://docs.google.com/presentation/d/1eSiOxzdjY6WxTlb3ckcE3rcYShL8B4ZBQteKOA5F9jQ/edit?usp=sharing" TargetMode="External"/><Relationship Id="rId10" Type="http://schemas.openxmlformats.org/officeDocument/2006/relationships/hyperlink" Target="https://docs.google.com/document/d/1RgRtpJqbgkY-5FU7Ar37mF_1lqL5u8hDnz9jhvA-cN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4</Paragraphs>
  <ScaleCrop>false</ScaleCrop>
  <Company>Portland Public Schools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1</cp:revision>
  <dcterms:created xsi:type="dcterms:W3CDTF">2016-04-11T16:00:00Z</dcterms:created>
  <dcterms:modified xsi:type="dcterms:W3CDTF">2016-04-11T16:01:00Z</dcterms:modified>
</cp:coreProperties>
</file>